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2CB" w:rsidRDefault="00754B65">
      <w:r>
        <w:t xml:space="preserve">Аварийно-спасательные и поисково-спасательные службы Аварийно-спасательная             Аварийно-спасательные и поисково-спасательные службы Аварийно-спасательная служба – это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 Аварийно-спасательное формирование – это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 Спасатель – это гражданин, подготовленный и аттестованный на проведение аварийно-спасательных работ. В соответствии с законодательством Российской Федерации аварийно-спасательные службы, аварийно-спасательные формирования могут создаваться: на постоянной штатной основе – профессиональные аварийноспасательные службы, профессиональные аварийноспасательные формирования; на нештатной основе – нештатные аварийно-спасательные формирования; на общественных началах – общественные аварийноспасательные формирования. Профессиональные аварийно-спасательные службы, профессиональные аварийно-спасательные формирования создаются: в федеральных органах исполнительной власти – решениями Правительства Российской Федерации по представлениям соответствующих министерств, ведомств и организаций Российской 16 Федерации, согласованным с федеральным органом исполнительной власти, специально уполномоченным на решение задач в области защиты населения и территорий от чрезвычайных ситуаций, и другими заинтересованными федеральными органами исполнительной власти; в субъектах Российской Федерации – органами исполнительной власти субъектов Российской Федерации в соответствии с законодательством Российской Федерации; в организациях, занимающихся одним или несколькими видами деятельности, при осуществлении которых законодательством Российской Федерации предусмотрено обязательное наличие у организаций собственных аварийно-спасательных служб, аварийно-спасательных формирований – руководством организаций по согласованию с органами управления при органах исполнительной власти субъектов Российской Федерации, специально уполномоченных на решение задач в области защиты населения и территорий от чрезвычайных ситуаций; в органах местного самоуправления – по решению органов местного самоуправления, если иное не предусмотрено законодательством Российской Федерации. Нештатные аварийно-спасательные формирования создаются организациями из числа своих работников в обязательном порядке, если это предусмотрено законодательством Российской Федерации, или по решению администраций организаций в порядке, предусмотренном законодательством Российской Федерации. Общественные аварийно-спасательные формирования создаются общественными объединениями, уставными задачами которых является участие в проведении работ по ликвидации чрезвычайных ситуаций. Состав и структуру аварийно-спасательных служб, аварийноспасательных формирований определяют создающие их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общественные объединения исходя из возложенных на них задач по предупреждению и ликвидации чрезвычайных ситуаций, а также требований законодательства Российской Федерации. В состав аварийно-спасательных служб входят органы управления указанных служб, аварийно-спасательные формирования и иные формирования, обеспечивающие решение стоящих перед аварийноспасательными службами задач. Кроме того, в состав аварийноспасательных служб могут входить научно-исследовательские учреждения, образовательные учреждения по подготовке спасателей, учрежде- 17 ния по подготовке поисковых собак и организации по производству аварийно-спасательных средств. 1.2.1 Задачи </w:t>
      </w:r>
      <w:r>
        <w:lastRenderedPageBreak/>
        <w:t>аварийно-спасательных служб Основными задачами аварийно-спасательных служб, аварийноспасательных формирований, которые в обязательном порядке возлагаются на них, являются: поддержание органов управления, сил и средств аварийноспасательных служб,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 контроль за готовностью обслуживаемых объектов и территорий к проведению на них работ по ликвидации чрезвычайных ситуаций; ликвидация чрезвычайных ситуаций на обслуживаемых объектах или территориях. Кроме того, в соответствии с законодательством Российской Федерации на аварийно-спасательные службы, аварийно-спасательные формирования могут возлагаться задачи по: участию в разработке планов предупреждения и ликвидации чрезвычайных ситуаций на обслуживаемых объектах и территориях, планов взаимодействия при ликвидации чрезвычайных ситуаций на других объектах и территориях; участию в подготовке решений по созданию, размещению, определению номенклатурного состава и объемов резервов материальных ресурсов для ликвидации чрезвычайных ситуаций; пропаганде знаний в области защиты населения и территорий от чрезвычайных ситуаций, участию в подготовке населения и работников организаций к действиям в условиях чрезвычайных ситуаций; участию в разработке нормативных документов по вопросам организации и проведения аварийно-спасательных и неотложных работ; выработке предложений органам государственной власти по вопросам правового и технического обеспечения деятельности аварийно-спасательных служб, аварийно-спасательных формирований, социальной защиты спасателей и других работников аварийно-спасательных служб, аварийно-спасательных форми- 18 рований.</w:t>
      </w:r>
    </w:p>
    <w:sectPr w:rsidR="002012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54B65"/>
    <w:rsid w:val="002012CB"/>
    <w:rsid w:val="00754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855</Words>
  <Characters>4877</Characters>
  <Application>Microsoft Office Word</Application>
  <DocSecurity>0</DocSecurity>
  <Lines>40</Lines>
  <Paragraphs>11</Paragraphs>
  <ScaleCrop>false</ScaleCrop>
  <Company/>
  <LinksUpToDate>false</LinksUpToDate>
  <CharactersWithSpaces>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2024-10-09T06:10:00Z</dcterms:created>
  <dcterms:modified xsi:type="dcterms:W3CDTF">2024-10-09T06:11:00Z</dcterms:modified>
</cp:coreProperties>
</file>